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5F5D1B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99"/>
          <w:sz w:val="26"/>
          <w:szCs w:val="26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474980</wp:posOffset>
            </wp:positionH>
            <wp:positionV relativeFrom="margin">
              <wp:posOffset>-299911</wp:posOffset>
            </wp:positionV>
            <wp:extent cx="5694477" cy="2238646"/>
            <wp:effectExtent l="0" t="0" r="1905" b="9525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77" cy="22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F38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E44F38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E44F38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E44F38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E44F38" w:rsidRDefault="00E44F38" w:rsidP="003179C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4E5A4F" w:rsidRDefault="004E5A4F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E44F38" w:rsidRPr="0021652A" w:rsidRDefault="00E44F38" w:rsidP="00E44F38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21652A">
        <w:rPr>
          <w:rFonts w:ascii="Arial" w:hAnsi="Arial" w:cs="Arial"/>
          <w:b/>
          <w:color w:val="000099"/>
          <w:sz w:val="26"/>
          <w:szCs w:val="26"/>
        </w:rPr>
        <w:t>PŘEHLED PROGRAMU</w:t>
      </w:r>
    </w:p>
    <w:p w:rsidR="00E44F38" w:rsidRPr="0021652A" w:rsidRDefault="00E44F38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p w:rsidR="00346637" w:rsidRPr="0021652A" w:rsidRDefault="00346637" w:rsidP="00374F28">
      <w:pPr>
        <w:pStyle w:val="Bezmezer"/>
        <w:jc w:val="center"/>
        <w:rPr>
          <w:rFonts w:ascii="Georgia" w:hAnsi="Georgia"/>
          <w:b/>
          <w:color w:val="000099"/>
          <w:sz w:val="18"/>
          <w:szCs w:val="18"/>
        </w:rPr>
      </w:pPr>
    </w:p>
    <w:tbl>
      <w:tblPr>
        <w:tblStyle w:val="Mkatabulky"/>
        <w:tblW w:w="11057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5386"/>
      </w:tblGrid>
      <w:tr w:rsidR="00805A10" w:rsidRPr="0021652A" w:rsidTr="00805A1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101ABF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P</w:t>
            </w:r>
            <w:r w:rsidR="00126DAF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ONDĚLÍ</w:t>
            </w: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 xml:space="preserve"> </w:t>
            </w:r>
          </w:p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26. 7.</w:t>
            </w:r>
          </w:p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webináře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53D" w:rsidRPr="0021652A" w:rsidRDefault="001C253D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C973AD" w:rsidRPr="0021652A" w:rsidRDefault="00C973AD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9.00–16.15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253D" w:rsidRPr="0021652A" w:rsidRDefault="001C253D" w:rsidP="00996C1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C973AD" w:rsidRPr="0021652A" w:rsidRDefault="00C973AD" w:rsidP="00996C1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9.00–12.30</w:t>
            </w:r>
          </w:p>
          <w:p w:rsidR="00C973AD" w:rsidRPr="0021652A" w:rsidRDefault="00C973AD" w:rsidP="00996C1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Český jazyk v mnohojazyčném prostředí Evropských škol, příklady inspirativní praxe</w:t>
            </w:r>
          </w:p>
          <w:p w:rsidR="00C973AD" w:rsidRPr="0021652A" w:rsidRDefault="00C973AD" w:rsidP="00996C10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PhDr. Dana Musilová</w:t>
            </w:r>
          </w:p>
          <w:p w:rsidR="001C253D" w:rsidRPr="0021652A" w:rsidRDefault="001C253D" w:rsidP="00996C10">
            <w:pPr>
              <w:pStyle w:val="Bezmezer"/>
              <w:rPr>
                <w:rFonts w:ascii="Arial" w:hAnsi="Arial" w:cs="Arial"/>
                <w:color w:val="000099"/>
                <w:sz w:val="21"/>
                <w:szCs w:val="21"/>
              </w:rPr>
            </w:pPr>
          </w:p>
        </w:tc>
      </w:tr>
      <w:tr w:rsidR="00126DAF" w:rsidRPr="0021652A" w:rsidTr="00805A10">
        <w:trPr>
          <w:trHeight w:val="2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3AD" w:rsidRPr="0021652A" w:rsidRDefault="00C973AD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Pohádka nás naučí</w:t>
            </w:r>
          </w:p>
          <w:p w:rsidR="00C973AD" w:rsidRPr="0021652A" w:rsidRDefault="00C973AD" w:rsidP="008674D4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Mgr. S</w:t>
            </w:r>
            <w:r w:rsidR="008674D4">
              <w:rPr>
                <w:rFonts w:ascii="Arial" w:hAnsi="Arial" w:cs="Arial"/>
                <w:sz w:val="21"/>
                <w:szCs w:val="21"/>
              </w:rPr>
              <w:t>y</w:t>
            </w:r>
            <w:r w:rsidRPr="0021652A">
              <w:rPr>
                <w:rFonts w:ascii="Arial" w:hAnsi="Arial" w:cs="Arial"/>
                <w:sz w:val="21"/>
                <w:szCs w:val="21"/>
              </w:rPr>
              <w:t>lvie Doláková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C973AD" w:rsidRPr="0021652A" w:rsidRDefault="00C973AD" w:rsidP="00CE630A">
            <w:pPr>
              <w:pStyle w:val="Bezmezer"/>
              <w:shd w:val="clear" w:color="auto" w:fill="DEEAF6" w:themeFill="accent1" w:themeFillTint="3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26DAF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C10" w:rsidRPr="0021652A" w:rsidRDefault="00996C10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C10" w:rsidRPr="0021652A" w:rsidRDefault="00996C10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CE630A" w:rsidRPr="0021652A" w:rsidRDefault="00CE630A" w:rsidP="00CE630A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</w:rPr>
              <w:t>13.00–15.00</w:t>
            </w:r>
          </w:p>
          <w:p w:rsidR="00CE630A" w:rsidRPr="0021652A" w:rsidRDefault="00CE630A" w:rsidP="00CE630A">
            <w:pPr>
              <w:pStyle w:val="Bezmezer"/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</w:rPr>
              <w:t>Jazyková identita žáka a jazykové autoportréty jako pedagogické nástroje v zahraničních českých školách</w:t>
            </w:r>
          </w:p>
          <w:p w:rsidR="00CE630A" w:rsidRPr="0021652A" w:rsidRDefault="00CE630A" w:rsidP="00CE630A">
            <w:pPr>
              <w:pStyle w:val="Bezmezer"/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noProof/>
                <w:sz w:val="21"/>
                <w:szCs w:val="21"/>
                <w:shd w:val="clear" w:color="auto" w:fill="DEEAF6" w:themeFill="accent1" w:themeFillTint="33"/>
              </w:rPr>
              <w:t>M.A.</w:t>
            </w:r>
            <w:r w:rsidRPr="0021652A"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</w:rPr>
              <w:t xml:space="preserve"> Renata </w:t>
            </w:r>
            <w:r w:rsidR="00C97ACA"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</w:rPr>
              <w:t xml:space="preserve">Emilsson </w:t>
            </w:r>
            <w:r w:rsidRPr="0021652A"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</w:rPr>
              <w:t>Pešková</w:t>
            </w:r>
          </w:p>
          <w:p w:rsidR="001C253D" w:rsidRPr="0021652A" w:rsidRDefault="001C253D" w:rsidP="00CE630A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26DAF" w:rsidRPr="0021652A" w:rsidTr="00805A10">
        <w:trPr>
          <w:trHeight w:val="78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73AD" w:rsidRPr="0021652A" w:rsidRDefault="00C973AD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3AD" w:rsidRPr="0021652A" w:rsidRDefault="00C973AD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  <w:shd w:val="clear" w:color="auto" w:fill="DEEAF6" w:themeFill="accent1" w:themeFillTint="33"/>
          </w:tcPr>
          <w:p w:rsidR="00C973AD" w:rsidRPr="0021652A" w:rsidRDefault="00C973AD" w:rsidP="00FD4643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</w:rPr>
              <w:t>15.15–16.15</w:t>
            </w:r>
          </w:p>
          <w:p w:rsidR="00C973AD" w:rsidRPr="0021652A" w:rsidRDefault="00C973AD" w:rsidP="00DA4FD0">
            <w:pPr>
              <w:pStyle w:val="Bezmez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bCs/>
                <w:sz w:val="21"/>
                <w:szCs w:val="21"/>
              </w:rPr>
              <w:t>Současná poezie pro děti</w:t>
            </w:r>
          </w:p>
          <w:p w:rsidR="00C973AD" w:rsidRPr="0021652A" w:rsidRDefault="00C973AD" w:rsidP="00DA4FD0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 xml:space="preserve">Bc. Edita </w:t>
            </w:r>
            <w:r w:rsidR="00E76250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 xml:space="preserve">Vaníčková </w:t>
            </w: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Makosová</w:t>
            </w:r>
          </w:p>
          <w:p w:rsidR="001C253D" w:rsidRPr="0021652A" w:rsidRDefault="001C253D" w:rsidP="00DA4FD0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67C04" w:rsidRPr="0021652A" w:rsidTr="00805A1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Ú</w:t>
            </w:r>
            <w:r w:rsidR="00126DAF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TERÝ</w:t>
            </w: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 xml:space="preserve"> </w:t>
            </w:r>
          </w:p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27. 7.</w:t>
            </w:r>
          </w:p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webináře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9.00–17.15</w:t>
            </w:r>
          </w:p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Jak efektivně vést online výuku vícejazyčných žáků v českých školách v</w:t>
            </w:r>
            <w:r w:rsidR="00C6399E"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 </w:t>
            </w: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zahraničí. (1. část)</w:t>
            </w:r>
          </w:p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Mgr. Ivana Cechlová</w:t>
            </w:r>
          </w:p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Mgr. Kateřina Malečková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9.00–12.30</w:t>
            </w:r>
          </w:p>
        </w:tc>
      </w:tr>
      <w:tr w:rsidR="00367C04" w:rsidRPr="0021652A" w:rsidTr="00805A1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Čteme s nečtenáři a učíme je kriticky myslet</w:t>
            </w:r>
          </w:p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Mgr. Kateřina Šafrá</w:t>
            </w:r>
            <w:r w:rsidR="0021652A">
              <w:rPr>
                <w:rFonts w:ascii="Arial" w:hAnsi="Arial" w:cs="Arial"/>
                <w:sz w:val="21"/>
                <w:szCs w:val="21"/>
              </w:rPr>
              <w:t>n</w:t>
            </w:r>
            <w:r w:rsidRPr="0021652A">
              <w:rPr>
                <w:rFonts w:ascii="Arial" w:hAnsi="Arial" w:cs="Arial"/>
                <w:sz w:val="21"/>
                <w:szCs w:val="21"/>
              </w:rPr>
              <w:t>ková, Mgr. Květa Krüger</w:t>
            </w:r>
          </w:p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7C04" w:rsidRPr="0021652A" w:rsidTr="00805A1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14.00–15.30</w:t>
            </w:r>
          </w:p>
        </w:tc>
      </w:tr>
      <w:tr w:rsidR="00367C04" w:rsidRPr="0021652A" w:rsidTr="00805A10">
        <w:trPr>
          <w:trHeight w:val="140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7C04" w:rsidRPr="0021652A" w:rsidRDefault="00367C04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Čtení s porozuměním každý den</w:t>
            </w:r>
          </w:p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Mgr. Kateř</w:t>
            </w:r>
            <w:r w:rsidR="002B0A16" w:rsidRPr="0021652A">
              <w:rPr>
                <w:rFonts w:ascii="Arial" w:hAnsi="Arial" w:cs="Arial"/>
                <w:sz w:val="21"/>
                <w:szCs w:val="21"/>
              </w:rPr>
              <w:t>ina Šafrá</w:t>
            </w:r>
            <w:r w:rsidR="00A82472" w:rsidRPr="0021652A">
              <w:rPr>
                <w:rFonts w:ascii="Arial" w:hAnsi="Arial" w:cs="Arial"/>
                <w:sz w:val="21"/>
                <w:szCs w:val="21"/>
              </w:rPr>
              <w:t>n</w:t>
            </w:r>
            <w:r w:rsidR="002B0A16" w:rsidRPr="0021652A">
              <w:rPr>
                <w:rFonts w:ascii="Arial" w:hAnsi="Arial" w:cs="Arial"/>
                <w:sz w:val="21"/>
                <w:szCs w:val="21"/>
              </w:rPr>
              <w:t>ková</w:t>
            </w:r>
          </w:p>
          <w:p w:rsidR="00367C04" w:rsidRPr="0021652A" w:rsidRDefault="00367C04" w:rsidP="00E36BD1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</w:p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16.00–17.30</w:t>
            </w:r>
          </w:p>
          <w:p w:rsidR="00367C04" w:rsidRPr="0021652A" w:rsidRDefault="00367C04" w:rsidP="0052716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Čtení s porozuměním každý den</w:t>
            </w:r>
          </w:p>
          <w:p w:rsidR="00367C04" w:rsidRPr="0021652A" w:rsidRDefault="00367C04" w:rsidP="0052716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Mgr. Kateř</w:t>
            </w:r>
            <w:r w:rsidR="002B0A16" w:rsidRPr="0021652A">
              <w:rPr>
                <w:rFonts w:ascii="Arial" w:hAnsi="Arial" w:cs="Arial"/>
                <w:sz w:val="21"/>
                <w:szCs w:val="21"/>
              </w:rPr>
              <w:t>ina Šafrá</w:t>
            </w:r>
            <w:r w:rsidR="00A82472" w:rsidRPr="0021652A">
              <w:rPr>
                <w:rFonts w:ascii="Arial" w:hAnsi="Arial" w:cs="Arial"/>
                <w:sz w:val="21"/>
                <w:szCs w:val="21"/>
              </w:rPr>
              <w:t>n</w:t>
            </w:r>
            <w:r w:rsidR="002B0A16" w:rsidRPr="0021652A">
              <w:rPr>
                <w:rFonts w:ascii="Arial" w:hAnsi="Arial" w:cs="Arial"/>
                <w:sz w:val="21"/>
                <w:szCs w:val="21"/>
              </w:rPr>
              <w:t>ková</w:t>
            </w:r>
          </w:p>
          <w:p w:rsidR="00367C04" w:rsidRPr="0021652A" w:rsidRDefault="00367C04" w:rsidP="00367C04">
            <w:pPr>
              <w:pStyle w:val="Bezmezer"/>
              <w:spacing w:after="240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i/>
                <w:sz w:val="21"/>
                <w:szCs w:val="21"/>
              </w:rPr>
              <w:t>(po naplnění první</w:t>
            </w:r>
            <w:r w:rsidR="002B0A16" w:rsidRPr="0021652A">
              <w:rPr>
                <w:rFonts w:ascii="Arial" w:hAnsi="Arial" w:cs="Arial"/>
                <w:i/>
                <w:sz w:val="21"/>
                <w:szCs w:val="21"/>
              </w:rPr>
              <w:t>ho webináře</w:t>
            </w:r>
            <w:r w:rsidR="009C5F34" w:rsidRPr="0021652A">
              <w:rPr>
                <w:rFonts w:ascii="Arial" w:hAnsi="Arial" w:cs="Arial"/>
                <w:i/>
                <w:sz w:val="21"/>
                <w:szCs w:val="21"/>
              </w:rPr>
              <w:t>)</w:t>
            </w:r>
            <w:r w:rsidRPr="0021652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</w:tr>
      <w:tr w:rsidR="00805A10" w:rsidRPr="0021652A" w:rsidTr="00805A1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1C253D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S</w:t>
            </w:r>
            <w:r w:rsidR="00126DAF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TŘEDA</w:t>
            </w: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28. 7.</w:t>
            </w: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webináře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367C04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8.15–</w:t>
            </w:r>
            <w:r w:rsidR="002E4CFC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13.00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7C04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8.30–</w:t>
            </w:r>
            <w:r w:rsidR="002E4CFC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10.00</w:t>
            </w:r>
          </w:p>
          <w:p w:rsidR="002E4CFC" w:rsidRPr="0021652A" w:rsidRDefault="002E4CFC" w:rsidP="00DA4FD0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Obrázky a ikony ve výuce</w:t>
            </w:r>
          </w:p>
          <w:p w:rsidR="002E4CFC" w:rsidRPr="0021652A" w:rsidRDefault="002E4CFC" w:rsidP="00C765E1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sz w:val="21"/>
                <w:szCs w:val="21"/>
              </w:rPr>
              <w:t>Mgr. Petra Jirásková</w:t>
            </w:r>
          </w:p>
          <w:p w:rsidR="001C253D" w:rsidRPr="0021652A" w:rsidRDefault="001C253D" w:rsidP="00C765E1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</w:p>
          <w:p w:rsidR="002E4CFC" w:rsidRPr="0021652A" w:rsidRDefault="00367C04" w:rsidP="00DA4FD0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10.15–</w:t>
            </w:r>
            <w:r w:rsidR="002E4CFC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11. 45</w:t>
            </w:r>
          </w:p>
          <w:p w:rsidR="002E4CFC" w:rsidRPr="0021652A" w:rsidRDefault="002E4CFC" w:rsidP="0067531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Pracovní listy</w:t>
            </w:r>
          </w:p>
          <w:p w:rsidR="002E4CFC" w:rsidRPr="0021652A" w:rsidRDefault="00E76250" w:rsidP="0067531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PhDr. Dana </w:t>
            </w:r>
            <w:r w:rsidR="002E4CFC" w:rsidRPr="0021652A">
              <w:rPr>
                <w:rFonts w:ascii="Arial" w:hAnsi="Arial" w:cs="Arial"/>
                <w:sz w:val="21"/>
                <w:szCs w:val="21"/>
              </w:rPr>
              <w:t>Hůlková</w:t>
            </w:r>
            <w:r>
              <w:rPr>
                <w:rFonts w:ascii="Arial" w:hAnsi="Arial" w:cs="Arial"/>
                <w:sz w:val="21"/>
                <w:szCs w:val="21"/>
              </w:rPr>
              <w:t xml:space="preserve"> Nývltová</w:t>
            </w:r>
            <w:r w:rsidR="002E4CFC" w:rsidRPr="0021652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E4CFC" w:rsidRPr="0021652A">
              <w:rPr>
                <w:rStyle w:val="Siln"/>
                <w:rFonts w:ascii="Arial" w:hAnsi="Arial" w:cs="Arial"/>
                <w:b w:val="0"/>
                <w:sz w:val="21"/>
                <w:szCs w:val="21"/>
              </w:rPr>
              <w:t>Ph.D.</w:t>
            </w:r>
          </w:p>
        </w:tc>
      </w:tr>
      <w:tr w:rsidR="00805A10" w:rsidRPr="0021652A" w:rsidTr="00805A10">
        <w:trPr>
          <w:trHeight w:val="102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FC" w:rsidRPr="0021652A" w:rsidRDefault="002E4CFC" w:rsidP="0052716B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Jak efektivně vést online výuku</w:t>
            </w: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vícejazyčných žáků v českých školách v</w:t>
            </w:r>
            <w:r w:rsidR="00854B16"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 </w:t>
            </w: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zahraničí. (2. část)</w:t>
            </w:r>
          </w:p>
          <w:p w:rsidR="002E4CFC" w:rsidRPr="0021652A" w:rsidRDefault="002E4CFC" w:rsidP="00E36BD1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Mgr. Ivana Cechlová</w:t>
            </w:r>
          </w:p>
          <w:p w:rsidR="001C253D" w:rsidRPr="0021652A" w:rsidRDefault="002E4CFC" w:rsidP="00395233">
            <w:pPr>
              <w:pStyle w:val="Bezmezer"/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Mgr. Kateřina Malečková</w:t>
            </w:r>
          </w:p>
          <w:p w:rsidR="00DA5996" w:rsidRPr="0021652A" w:rsidRDefault="00DA5996" w:rsidP="00395233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nil"/>
            </w:tcBorders>
          </w:tcPr>
          <w:p w:rsidR="002E4CFC" w:rsidRPr="0021652A" w:rsidRDefault="002E4CFC" w:rsidP="0067531B">
            <w:pPr>
              <w:pStyle w:val="Bezmez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5A10" w:rsidRPr="0021652A" w:rsidTr="00805A10">
        <w:trPr>
          <w:trHeight w:val="242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FC" w:rsidRPr="0021652A" w:rsidRDefault="002E4CFC" w:rsidP="00367C04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13.30</w:t>
            </w:r>
            <w:r w:rsidR="00367C04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–</w:t>
            </w: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16.45</w:t>
            </w:r>
          </w:p>
          <w:p w:rsidR="00964678" w:rsidRPr="0021652A" w:rsidRDefault="00964678" w:rsidP="00964678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Komunikační pojetí v integrované výuce tzv. mluvnice a slohu</w:t>
            </w: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:rsidR="002E4CFC" w:rsidRPr="0021652A" w:rsidRDefault="002E4CFC" w:rsidP="0067531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05A10" w:rsidRPr="0021652A" w:rsidTr="00395233">
        <w:trPr>
          <w:trHeight w:val="36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0" w:rsidRPr="0021652A" w:rsidRDefault="002E4CFC" w:rsidP="0052716B">
            <w:pPr>
              <w:pStyle w:val="Bezmezer"/>
              <w:rPr>
                <w:rStyle w:val="Siln"/>
                <w:rFonts w:ascii="Arial" w:hAnsi="Arial" w:cs="Arial"/>
                <w:b w:val="0"/>
                <w:sz w:val="21"/>
                <w:szCs w:val="21"/>
              </w:rPr>
            </w:pPr>
            <w:r w:rsidRPr="0021652A">
              <w:rPr>
                <w:rStyle w:val="Siln"/>
                <w:rFonts w:ascii="Arial" w:hAnsi="Arial" w:cs="Arial"/>
                <w:b w:val="0"/>
                <w:sz w:val="21"/>
                <w:szCs w:val="21"/>
              </w:rPr>
              <w:t>doc. PhDr. Stanislav Štěpáník, Ph.D.</w:t>
            </w:r>
          </w:p>
          <w:p w:rsidR="00805A10" w:rsidRPr="0021652A" w:rsidRDefault="00805A10" w:rsidP="0052716B">
            <w:pPr>
              <w:pStyle w:val="Bezmezer"/>
              <w:rPr>
                <w:rStyle w:val="Siln"/>
                <w:rFonts w:ascii="Arial" w:hAnsi="Arial" w:cs="Arial"/>
                <w:b w:val="0"/>
                <w:sz w:val="21"/>
                <w:szCs w:val="21"/>
              </w:rPr>
            </w:pPr>
          </w:p>
          <w:p w:rsidR="00367C04" w:rsidRPr="0021652A" w:rsidRDefault="00367C04" w:rsidP="0052716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CFC" w:rsidRPr="0021652A" w:rsidRDefault="002E4CFC" w:rsidP="0067531B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36BD1" w:rsidRPr="0021652A" w:rsidTr="00805A10">
        <w:trPr>
          <w:trHeight w:val="122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2E4CFC" w:rsidRPr="0021652A" w:rsidRDefault="002E4CFC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Č</w:t>
            </w:r>
            <w:r w:rsidR="00126DAF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TVRTEK</w:t>
            </w: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 xml:space="preserve"> 29. 7.</w:t>
            </w:r>
          </w:p>
          <w:p w:rsidR="003B6BDD" w:rsidRPr="0021652A" w:rsidRDefault="003B6BDD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webináře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4678" w:rsidRPr="0021652A" w:rsidRDefault="00964678" w:rsidP="00E36BD1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E36BD1" w:rsidRPr="0021652A" w:rsidRDefault="00964678" w:rsidP="00E36BD1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9.00–</w:t>
            </w:r>
            <w:r w:rsidR="00E36BD1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10.00</w:t>
            </w:r>
          </w:p>
          <w:p w:rsidR="00346637" w:rsidRPr="0021652A" w:rsidRDefault="00346637" w:rsidP="00E36BD1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</w:rPr>
              <w:t>Komunikační nauka o českém jazyku: inovativní koncepce výuky češtiny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E36BD1" w:rsidP="00A77043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Style w:val="Siln"/>
                <w:rFonts w:ascii="Arial" w:hAnsi="Arial" w:cs="Arial"/>
                <w:b w:val="0"/>
                <w:sz w:val="21"/>
                <w:szCs w:val="21"/>
              </w:rPr>
              <w:t>doc. PhDr. Stanislav Štěpáník, Ph.D.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64678" w:rsidRPr="0021652A" w:rsidRDefault="00964678" w:rsidP="00A77043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E36BD1" w:rsidRPr="0021652A" w:rsidRDefault="00964678" w:rsidP="00A77043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10.15</w:t>
            </w:r>
            <w:r w:rsidR="00E36BD1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–11.15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E36BD1" w:rsidRPr="0021652A" w:rsidRDefault="00E36BD1" w:rsidP="002A7B32">
            <w:pPr>
              <w:pStyle w:val="Bezmezer"/>
              <w:shd w:val="clear" w:color="auto" w:fill="DEEAF6" w:themeFill="accent1" w:themeFillTint="33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Školní zkušenost vícejazyčných žáků: doporučení pro každodenní praxi zahraničních českých škol.</w:t>
            </w:r>
          </w:p>
          <w:p w:rsidR="00E36BD1" w:rsidRPr="0021652A" w:rsidRDefault="002A7B32" w:rsidP="00FD3C21">
            <w:pPr>
              <w:pStyle w:val="Bezmezer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21652A">
              <w:rPr>
                <w:rFonts w:ascii="Arial" w:hAnsi="Arial" w:cs="Arial"/>
                <w:noProof/>
                <w:color w:val="000000"/>
                <w:sz w:val="21"/>
                <w:szCs w:val="21"/>
                <w:shd w:val="clear" w:color="auto" w:fill="DEEAF6" w:themeFill="accent1" w:themeFillTint="33"/>
              </w:rPr>
              <w:t xml:space="preserve">M.A </w:t>
            </w:r>
            <w:r w:rsidR="00964678" w:rsidRPr="0021652A">
              <w:rPr>
                <w:rFonts w:ascii="Arial" w:hAnsi="Arial" w:cs="Arial"/>
                <w:noProof/>
                <w:color w:val="000000"/>
                <w:sz w:val="21"/>
                <w:szCs w:val="21"/>
                <w:shd w:val="clear" w:color="auto" w:fill="DEEAF6" w:themeFill="accent1" w:themeFillTint="33"/>
              </w:rPr>
              <w:t>Rena</w:t>
            </w:r>
            <w:r w:rsidR="00E36BD1" w:rsidRPr="0021652A">
              <w:rPr>
                <w:rFonts w:ascii="Arial" w:hAnsi="Arial" w:cs="Arial"/>
                <w:noProof/>
                <w:color w:val="000000"/>
                <w:sz w:val="21"/>
                <w:szCs w:val="21"/>
                <w:shd w:val="clear" w:color="auto" w:fill="DEEAF6" w:themeFill="accent1" w:themeFillTint="33"/>
              </w:rPr>
              <w:t xml:space="preserve">ta </w:t>
            </w:r>
            <w:r w:rsidR="00C34C6C">
              <w:rPr>
                <w:rFonts w:ascii="Arial" w:hAnsi="Arial" w:cs="Arial"/>
                <w:noProof/>
                <w:color w:val="000000"/>
                <w:sz w:val="21"/>
                <w:szCs w:val="21"/>
                <w:shd w:val="clear" w:color="auto" w:fill="DEEAF6" w:themeFill="accent1" w:themeFillTint="33"/>
              </w:rPr>
              <w:t xml:space="preserve">Emilsson </w:t>
            </w:r>
            <w:r w:rsidR="00E36BD1" w:rsidRPr="0021652A">
              <w:rPr>
                <w:rFonts w:ascii="Arial" w:hAnsi="Arial" w:cs="Arial"/>
                <w:noProof/>
                <w:color w:val="000000"/>
                <w:sz w:val="21"/>
                <w:szCs w:val="21"/>
                <w:shd w:val="clear" w:color="auto" w:fill="DEEAF6" w:themeFill="accent1" w:themeFillTint="33"/>
              </w:rPr>
              <w:t>Pešková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64678" w:rsidRPr="0021652A" w:rsidRDefault="00964678" w:rsidP="00A77043">
            <w:pPr>
              <w:pStyle w:val="Bezmez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E36BD1" w:rsidRPr="0021652A" w:rsidRDefault="00964678" w:rsidP="00A77043">
            <w:pPr>
              <w:pStyle w:val="Bezmezer"/>
              <w:rPr>
                <w:rFonts w:ascii="Arial" w:hAnsi="Arial" w:cs="Arial"/>
                <w:b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11.30–</w:t>
            </w:r>
            <w:r w:rsidR="004F13EA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13.</w:t>
            </w:r>
            <w:r w:rsidR="00E36BD1"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00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E36BD1" w:rsidP="00FD3C2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  <w:t>Herní situace ve výuce češtiny pro děti od 3 do 10 let</w:t>
            </w:r>
          </w:p>
          <w:p w:rsidR="00E36BD1" w:rsidRPr="0021652A" w:rsidRDefault="00E36BD1" w:rsidP="00FD3C21">
            <w:pPr>
              <w:jc w:val="both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21652A">
              <w:rPr>
                <w:rFonts w:ascii="Arial" w:hAnsi="Arial" w:cs="Arial"/>
                <w:sz w:val="21"/>
                <w:szCs w:val="21"/>
                <w:lang w:val="cs-CZ"/>
              </w:rPr>
              <w:t>Mgr. Milena Kmentová, Ph.D.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64678" w:rsidRPr="0021652A" w:rsidRDefault="00964678" w:rsidP="00FD3C21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</w:p>
          <w:p w:rsidR="00E36BD1" w:rsidRPr="0021652A" w:rsidRDefault="00964678" w:rsidP="00FD3C2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13.30–</w:t>
            </w:r>
            <w:r w:rsidR="00E36BD1"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14.15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E36BD1" w:rsidP="00FD3C21">
            <w:pPr>
              <w:pStyle w:val="Bezmez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</w:rPr>
              <w:t>Certifikované jazykové zkoušky – evropský referenční rámec jazyků</w:t>
            </w:r>
          </w:p>
          <w:p w:rsidR="00E36BD1" w:rsidRPr="0021652A" w:rsidRDefault="001E03E4" w:rsidP="001E03E4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hAnsi="Arial" w:cs="Arial"/>
                <w:sz w:val="21"/>
                <w:szCs w:val="21"/>
                <w:lang w:val="cs-CZ"/>
              </w:rPr>
              <w:t>PhDr. Pavel Pečený, Ph.D.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64678" w:rsidRPr="0021652A" w:rsidRDefault="00964678" w:rsidP="00FD3C21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</w:p>
          <w:p w:rsidR="00E36BD1" w:rsidRPr="0021652A" w:rsidRDefault="009E5166" w:rsidP="00FD3C2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14.30–</w:t>
            </w:r>
            <w:r w:rsidR="00E36BD1"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14.45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E36BD1" w:rsidP="00FD3C2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  <w:t xml:space="preserve">Vzdělávací projekty, </w:t>
            </w:r>
            <w:hyperlink r:id="rId8" w:history="1">
              <w:r w:rsidRPr="0021652A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>Post Bellum</w:t>
              </w:r>
            </w:hyperlink>
          </w:p>
          <w:p w:rsidR="00E36BD1" w:rsidRPr="0021652A" w:rsidRDefault="00E36BD1" w:rsidP="00FD3C21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  <w:t>Mgr. Eva Mikulášková</w:t>
            </w:r>
          </w:p>
          <w:p w:rsidR="00964678" w:rsidRPr="0021652A" w:rsidRDefault="00964678" w:rsidP="00FD3C21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101ABF" w:rsidP="00FD3C2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14.45–15.00</w:t>
            </w:r>
          </w:p>
        </w:tc>
      </w:tr>
      <w:tr w:rsidR="00E36BD1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BD1" w:rsidRPr="0021652A" w:rsidRDefault="00E36BD1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36BD1" w:rsidRPr="0021652A" w:rsidRDefault="00E36BD1" w:rsidP="00E36BD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  <w:t xml:space="preserve">Vzdělávací projekty, </w:t>
            </w:r>
            <w:hyperlink r:id="rId9" w:history="1">
              <w:r w:rsidR="0021652A" w:rsidRPr="0021652A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 xml:space="preserve">Centrum současného umění </w:t>
              </w:r>
              <w:r w:rsidRPr="0021652A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>DOX</w:t>
              </w:r>
            </w:hyperlink>
          </w:p>
          <w:p w:rsidR="00964678" w:rsidRPr="0021652A" w:rsidRDefault="00964678" w:rsidP="00E36BD1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</w:p>
        </w:tc>
      </w:tr>
      <w:tr w:rsidR="00380DCD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0DCD" w:rsidRPr="0021652A" w:rsidRDefault="00380DCD" w:rsidP="00380DC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80DCD" w:rsidRPr="0021652A" w:rsidRDefault="00380DCD" w:rsidP="00380DCD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15.00–15.15</w:t>
            </w:r>
          </w:p>
          <w:p w:rsidR="00380DCD" w:rsidRPr="0021652A" w:rsidRDefault="00F36D60" w:rsidP="00380DCD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  <w:hyperlink r:id="rId10" w:history="1">
              <w:r w:rsidR="00380DCD" w:rsidRPr="0021652A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 xml:space="preserve">ABCZ aneb H </w:t>
              </w:r>
              <w:r w:rsidR="00380DCD" w:rsidRPr="00574DA3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>jako</w:t>
              </w:r>
              <w:r w:rsidR="00380DCD" w:rsidRPr="0021652A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 xml:space="preserve"> Havel</w:t>
              </w:r>
            </w:hyperlink>
          </w:p>
          <w:p w:rsidR="00380DCD" w:rsidRDefault="00380DCD" w:rsidP="00380DCD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  <w:r w:rsidRPr="0021652A"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  <w:t>Denisa Šedivá</w:t>
            </w:r>
          </w:p>
          <w:p w:rsidR="00380DCD" w:rsidRDefault="00380DCD" w:rsidP="00380DCD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</w:p>
          <w:p w:rsidR="00380DCD" w:rsidRDefault="00380DCD" w:rsidP="00380DCD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15.15–15.30</w:t>
            </w:r>
          </w:p>
          <w:p w:rsidR="00380DCD" w:rsidRPr="00574DA3" w:rsidRDefault="00F36D60" w:rsidP="00380DCD">
            <w:pPr>
              <w:jc w:val="both"/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</w:pPr>
            <w:hyperlink r:id="rId11" w:history="1">
              <w:r w:rsidR="00380DCD" w:rsidRPr="00574DA3">
                <w:rPr>
                  <w:rStyle w:val="Hypertextovodkaz"/>
                  <w:rFonts w:ascii="Arial" w:eastAsia="Times New Roman" w:hAnsi="Arial" w:cs="Arial"/>
                  <w:b/>
                  <w:bCs/>
                  <w:color w:val="000099"/>
                  <w:sz w:val="21"/>
                  <w:szCs w:val="21"/>
                  <w:lang w:val="cs-CZ"/>
                </w:rPr>
                <w:t>Juniorfest</w:t>
              </w:r>
            </w:hyperlink>
          </w:p>
          <w:p w:rsidR="00380DCD" w:rsidRPr="0021652A" w:rsidRDefault="00380DCD" w:rsidP="00380DCD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  <w:t>Judita Soukupová</w:t>
            </w:r>
          </w:p>
          <w:p w:rsidR="00380DCD" w:rsidRPr="0021652A" w:rsidRDefault="00380DCD" w:rsidP="00380DCD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cs-CZ"/>
              </w:rPr>
            </w:pPr>
          </w:p>
          <w:p w:rsidR="00380DCD" w:rsidRPr="0021652A" w:rsidRDefault="00380DCD" w:rsidP="00380DC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15.40</w:t>
            </w:r>
            <w:r w:rsidRPr="0021652A"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99"/>
                <w:sz w:val="21"/>
                <w:szCs w:val="21"/>
                <w:lang w:val="cs-CZ"/>
              </w:rPr>
              <w:t>16.40</w:t>
            </w:r>
          </w:p>
        </w:tc>
      </w:tr>
      <w:tr w:rsidR="00380DCD" w:rsidRPr="0021652A" w:rsidTr="00805A10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0DCD" w:rsidRPr="0021652A" w:rsidRDefault="00380DCD" w:rsidP="00380DC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0DCD" w:rsidRPr="0021652A" w:rsidRDefault="00380DCD" w:rsidP="00380DCD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Beletrie vhodná pro chlapeckého čtenáře</w:t>
            </w:r>
          </w:p>
          <w:p w:rsidR="00380DCD" w:rsidRPr="0021652A" w:rsidRDefault="00380DCD" w:rsidP="00380DCD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 xml:space="preserve">Bc. Edita Vaníčková </w:t>
            </w: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Makosová</w:t>
            </w:r>
          </w:p>
          <w:p w:rsidR="00380DCD" w:rsidRPr="0021652A" w:rsidRDefault="00380DCD" w:rsidP="00380DCD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:rsidR="00380DCD" w:rsidRDefault="00380DCD" w:rsidP="00380DCD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  <w:r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18.00</w:t>
            </w: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–21.00</w:t>
            </w:r>
          </w:p>
          <w:p w:rsidR="00380DCD" w:rsidRPr="0021652A" w:rsidRDefault="00380DCD" w:rsidP="00380DCD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Společenský večer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; Centrum současného umění DOX</w:t>
            </w:r>
          </w:p>
          <w:p w:rsidR="00380DCD" w:rsidRDefault="00380DCD" w:rsidP="00380DCD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  <w:r w:rsidRPr="00FD7C05"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  <w:lang w:val="cs-CZ"/>
              </w:rPr>
              <w:t xml:space="preserve">Komentovaná návštěva výstavy Fenomeander </w:t>
            </w:r>
            <w:r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  <w:lang w:val="cs-CZ"/>
              </w:rPr>
              <w:t>(18.00</w:t>
            </w:r>
            <w:r w:rsidRPr="00FD7C05">
              <w:rPr>
                <w:rFonts w:ascii="Arial" w:hAnsi="Arial" w:cs="Arial"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–</w:t>
            </w:r>
            <w:r w:rsidRPr="00FD7C05">
              <w:rPr>
                <w:rFonts w:ascii="Arial" w:hAnsi="Arial" w:cs="Arial"/>
                <w:sz w:val="21"/>
                <w:szCs w:val="21"/>
                <w:shd w:val="clear" w:color="auto" w:fill="DEEAF6" w:themeFill="accent1" w:themeFillTint="33"/>
                <w:lang w:val="cs-CZ"/>
              </w:rPr>
              <w:t>18.55)</w:t>
            </w:r>
          </w:p>
          <w:p w:rsidR="00380DCD" w:rsidRPr="0021652A" w:rsidRDefault="00380DCD" w:rsidP="00380DCD">
            <w:pPr>
              <w:pStyle w:val="Bezmez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Koncert „Pocta Tomáši Grulichovi</w:t>
            </w:r>
            <w:r w:rsidRPr="0021652A"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</w:rPr>
              <w:t>(živý přenos od 19.00)</w:t>
            </w:r>
          </w:p>
          <w:p w:rsidR="00380DCD" w:rsidRPr="0021652A" w:rsidRDefault="00380DCD" w:rsidP="00380DCD">
            <w:pPr>
              <w:pStyle w:val="Bezmez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</w:tr>
      <w:tr w:rsidR="00AC7959" w:rsidRPr="0021652A" w:rsidTr="00805A10">
        <w:trPr>
          <w:trHeight w:val="352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</w:p>
          <w:p w:rsidR="00126DAF" w:rsidRPr="0021652A" w:rsidRDefault="00126DAF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PÁTEK</w:t>
            </w:r>
          </w:p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b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</w:rPr>
              <w:t>30. 7.</w:t>
            </w:r>
          </w:p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color w:val="000099"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Prezenční den</w:t>
            </w:r>
          </w:p>
          <w:p w:rsidR="00AC7959" w:rsidRPr="0021652A" w:rsidRDefault="00AC7959" w:rsidP="003B6BDD">
            <w:pPr>
              <w:pStyle w:val="Bezmezer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652A">
              <w:rPr>
                <w:rFonts w:ascii="Arial" w:hAnsi="Arial" w:cs="Arial"/>
                <w:color w:val="000099"/>
                <w:sz w:val="21"/>
                <w:szCs w:val="21"/>
              </w:rPr>
              <w:t>Živý přenos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9.00–11.00</w:t>
            </w:r>
          </w:p>
          <w:p w:rsidR="00076AC8" w:rsidRPr="0021652A" w:rsidRDefault="00076AC8" w:rsidP="00076AC8">
            <w:pPr>
              <w:pStyle w:val="Bezmezer"/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</w:rPr>
              <w:t>Debata se zástupci Senátu, partnerských ministerstev a dalších institucí</w:t>
            </w: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FFFFFF"/>
                <w:lang w:val="cs-CZ"/>
              </w:rPr>
            </w:pP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11.15–11.30</w:t>
            </w: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sz w:val="21"/>
                <w:szCs w:val="21"/>
                <w:shd w:val="clear" w:color="auto" w:fill="DEEAF6" w:themeFill="accent1" w:themeFillTint="33"/>
                <w:lang w:val="cs-CZ"/>
              </w:rPr>
              <w:t>Magazín pro školy, Radio Prague International</w:t>
            </w: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FFFFFF"/>
                <w:lang w:val="cs-CZ"/>
              </w:rPr>
            </w:pP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11.30–13.00</w:t>
            </w: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Nejlepší knihy</w:t>
            </w:r>
            <w:r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s-CZ"/>
              </w:rPr>
              <w:t xml:space="preserve"> </w:t>
            </w:r>
          </w:p>
          <w:p w:rsidR="00AC7959" w:rsidRPr="0021652A" w:rsidRDefault="00E76250" w:rsidP="00FD3C2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 xml:space="preserve">Bc. Edita Vaníčková </w:t>
            </w:r>
            <w:r w:rsidR="00AC7959" w:rsidRPr="0021652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Makosová</w:t>
            </w:r>
          </w:p>
          <w:p w:rsidR="00AC7959" w:rsidRPr="0021652A" w:rsidRDefault="00AC7959" w:rsidP="00FD3C2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:rsidR="00360E76" w:rsidRPr="0021652A" w:rsidRDefault="00360E76" w:rsidP="00360E76">
            <w:pPr>
              <w:jc w:val="both"/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99"/>
                <w:sz w:val="21"/>
                <w:szCs w:val="21"/>
                <w:shd w:val="clear" w:color="auto" w:fill="DEEAF6" w:themeFill="accent1" w:themeFillTint="33"/>
                <w:lang w:val="cs-CZ"/>
              </w:rPr>
              <w:t>13.00–15.00</w:t>
            </w:r>
          </w:p>
          <w:p w:rsidR="00AC7959" w:rsidRPr="0021652A" w:rsidRDefault="00360E76" w:rsidP="00C97AC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  <w:r w:rsidRPr="0021652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Diskuze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 xml:space="preserve">, výměna zkušeností – kulaté stoly </w:t>
            </w:r>
            <w:r w:rsidRPr="00716733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(předškolní výchova, 1. a 2. stupeň – český jazyk, dějepis/zeměpis, čeština jako druhý jazyk</w:t>
            </w:r>
            <w:r w:rsidR="00C97ACA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, Olympiáda v českém jazyce pro žáky českých škol v zahraničí</w:t>
            </w:r>
            <w:r w:rsidRPr="00716733">
              <w:rPr>
                <w:rFonts w:ascii="Arial" w:hAnsi="Arial" w:cs="Arial"/>
                <w:color w:val="000000"/>
                <w:sz w:val="21"/>
                <w:szCs w:val="21"/>
                <w:shd w:val="clear" w:color="auto" w:fill="DEEAF6" w:themeFill="accent1" w:themeFillTint="33"/>
                <w:lang w:val="cs-CZ"/>
              </w:rPr>
              <w:t>)</w:t>
            </w:r>
          </w:p>
        </w:tc>
      </w:tr>
    </w:tbl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4C6E3B" w:rsidRPr="0021652A" w:rsidRDefault="00FB3209" w:rsidP="00FB3209">
      <w:pPr>
        <w:pStyle w:val="Bezmezer"/>
      </w:pPr>
      <w:r w:rsidRPr="0021652A">
        <w:rPr>
          <w:rFonts w:ascii="Arial" w:hAnsi="Arial" w:cs="Arial"/>
          <w:b/>
          <w:noProof/>
          <w:sz w:val="21"/>
          <w:szCs w:val="21"/>
          <w:shd w:val="clear" w:color="auto" w:fill="DEEAF6" w:themeFill="accent1" w:themeFillTint="33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85B0A6" wp14:editId="22D690BF">
                <wp:simplePos x="0" y="0"/>
                <wp:positionH relativeFrom="margin">
                  <wp:posOffset>623570</wp:posOffset>
                </wp:positionH>
                <wp:positionV relativeFrom="bottomMargin">
                  <wp:posOffset>166261</wp:posOffset>
                </wp:positionV>
                <wp:extent cx="5173980" cy="279400"/>
                <wp:effectExtent l="0" t="0" r="762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209" w:rsidRPr="00D03160" w:rsidRDefault="00FB3209" w:rsidP="00FB3209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</w:pPr>
                            <w:r w:rsidRPr="00D0316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  <w:t>XIII. mezinárodní konference českých škol v zahraničí byla podpořena dotací MZV ČR.</w:t>
                            </w:r>
                          </w:p>
                          <w:p w:rsidR="00FB3209" w:rsidRDefault="00FB3209" w:rsidP="00FB3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5B0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9.1pt;margin-top:13.1pt;width:407.4pt;height:2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" fillcolor="#deeaf6 [660]" stroked="f">
                <v:textbox>
                  <w:txbxContent>
                    <w:p w:rsidR="00FB3209" w:rsidRPr="00D03160" w:rsidRDefault="00FB3209" w:rsidP="00FB3209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</w:pPr>
                      <w:r w:rsidRPr="00D0316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  <w:t>XIII. mezinárodní konference českých škol v zahraničí byla podpořena dotací MZV ČR.</w:t>
                      </w:r>
                    </w:p>
                    <w:p w:rsidR="00FB3209" w:rsidRDefault="00FB3209" w:rsidP="00FB320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C6E3B" w:rsidRPr="0021652A" w:rsidSect="00BA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71" w:rsidRDefault="006C2771" w:rsidP="003179C8">
      <w:pPr>
        <w:spacing w:after="0" w:line="240" w:lineRule="auto"/>
      </w:pPr>
      <w:r>
        <w:separator/>
      </w:r>
    </w:p>
  </w:endnote>
  <w:endnote w:type="continuationSeparator" w:id="0">
    <w:p w:rsidR="006C2771" w:rsidRDefault="006C2771" w:rsidP="0031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71" w:rsidRDefault="006C2771" w:rsidP="003179C8">
      <w:pPr>
        <w:spacing w:after="0" w:line="240" w:lineRule="auto"/>
      </w:pPr>
      <w:r>
        <w:separator/>
      </w:r>
    </w:p>
  </w:footnote>
  <w:footnote w:type="continuationSeparator" w:id="0">
    <w:p w:rsidR="006C2771" w:rsidRDefault="006C2771" w:rsidP="0031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50B9"/>
    <w:multiLevelType w:val="hybridMultilevel"/>
    <w:tmpl w:val="1C683026"/>
    <w:lvl w:ilvl="0" w:tplc="A1884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0"/>
    <w:rsid w:val="00030D9A"/>
    <w:rsid w:val="00076AC8"/>
    <w:rsid w:val="00101ABF"/>
    <w:rsid w:val="00126DAF"/>
    <w:rsid w:val="0015081A"/>
    <w:rsid w:val="00170E17"/>
    <w:rsid w:val="0018254E"/>
    <w:rsid w:val="0018700A"/>
    <w:rsid w:val="00195547"/>
    <w:rsid w:val="001C253D"/>
    <w:rsid w:val="001E03E4"/>
    <w:rsid w:val="001F1071"/>
    <w:rsid w:val="0021652A"/>
    <w:rsid w:val="002A5598"/>
    <w:rsid w:val="002A7B32"/>
    <w:rsid w:val="002B0A16"/>
    <w:rsid w:val="002B1FD1"/>
    <w:rsid w:val="002C70C8"/>
    <w:rsid w:val="002E4CFC"/>
    <w:rsid w:val="003179C8"/>
    <w:rsid w:val="0032195F"/>
    <w:rsid w:val="00343240"/>
    <w:rsid w:val="00346637"/>
    <w:rsid w:val="00352D86"/>
    <w:rsid w:val="00360E76"/>
    <w:rsid w:val="00367C04"/>
    <w:rsid w:val="00374F28"/>
    <w:rsid w:val="00380DCD"/>
    <w:rsid w:val="00395233"/>
    <w:rsid w:val="003B6BDD"/>
    <w:rsid w:val="00410E44"/>
    <w:rsid w:val="00443FC1"/>
    <w:rsid w:val="00460B38"/>
    <w:rsid w:val="0046459B"/>
    <w:rsid w:val="00495A3C"/>
    <w:rsid w:val="004C6E3B"/>
    <w:rsid w:val="004C7551"/>
    <w:rsid w:val="004E5A4F"/>
    <w:rsid w:val="004F13EA"/>
    <w:rsid w:val="005037D1"/>
    <w:rsid w:val="0052716B"/>
    <w:rsid w:val="005F52C4"/>
    <w:rsid w:val="005F5D1B"/>
    <w:rsid w:val="0066539D"/>
    <w:rsid w:val="0067311C"/>
    <w:rsid w:val="0067531B"/>
    <w:rsid w:val="00691D1E"/>
    <w:rsid w:val="00696F23"/>
    <w:rsid w:val="006C2771"/>
    <w:rsid w:val="00740923"/>
    <w:rsid w:val="00773D5E"/>
    <w:rsid w:val="007A1D62"/>
    <w:rsid w:val="007A7BB4"/>
    <w:rsid w:val="007D24D5"/>
    <w:rsid w:val="007E25A8"/>
    <w:rsid w:val="007F06F4"/>
    <w:rsid w:val="00805A10"/>
    <w:rsid w:val="00823355"/>
    <w:rsid w:val="00831087"/>
    <w:rsid w:val="008409F1"/>
    <w:rsid w:val="00846E18"/>
    <w:rsid w:val="00854B16"/>
    <w:rsid w:val="008674D4"/>
    <w:rsid w:val="008A4D02"/>
    <w:rsid w:val="008C768D"/>
    <w:rsid w:val="009431C9"/>
    <w:rsid w:val="00957D0D"/>
    <w:rsid w:val="00964678"/>
    <w:rsid w:val="00972661"/>
    <w:rsid w:val="00996725"/>
    <w:rsid w:val="00996C10"/>
    <w:rsid w:val="009C5F34"/>
    <w:rsid w:val="009E5166"/>
    <w:rsid w:val="00A32EAB"/>
    <w:rsid w:val="00A77043"/>
    <w:rsid w:val="00A82472"/>
    <w:rsid w:val="00AA19FB"/>
    <w:rsid w:val="00AB735E"/>
    <w:rsid w:val="00AC7959"/>
    <w:rsid w:val="00B640C1"/>
    <w:rsid w:val="00B90D3F"/>
    <w:rsid w:val="00B92582"/>
    <w:rsid w:val="00BA59D5"/>
    <w:rsid w:val="00C0765B"/>
    <w:rsid w:val="00C34B02"/>
    <w:rsid w:val="00C34C6C"/>
    <w:rsid w:val="00C561C5"/>
    <w:rsid w:val="00C6399E"/>
    <w:rsid w:val="00C765E1"/>
    <w:rsid w:val="00C973AD"/>
    <w:rsid w:val="00C97ACA"/>
    <w:rsid w:val="00CC0DC5"/>
    <w:rsid w:val="00CD5040"/>
    <w:rsid w:val="00CE630A"/>
    <w:rsid w:val="00D03160"/>
    <w:rsid w:val="00D03E7D"/>
    <w:rsid w:val="00D03EC8"/>
    <w:rsid w:val="00D15A08"/>
    <w:rsid w:val="00D42DEE"/>
    <w:rsid w:val="00D670D7"/>
    <w:rsid w:val="00D92CF9"/>
    <w:rsid w:val="00DA4FD0"/>
    <w:rsid w:val="00DA5996"/>
    <w:rsid w:val="00DB712F"/>
    <w:rsid w:val="00DD2590"/>
    <w:rsid w:val="00E17B0F"/>
    <w:rsid w:val="00E2004F"/>
    <w:rsid w:val="00E27140"/>
    <w:rsid w:val="00E36BD1"/>
    <w:rsid w:val="00E44F38"/>
    <w:rsid w:val="00E76250"/>
    <w:rsid w:val="00E92B04"/>
    <w:rsid w:val="00EA1B30"/>
    <w:rsid w:val="00EB58A3"/>
    <w:rsid w:val="00F32BE8"/>
    <w:rsid w:val="00F36D60"/>
    <w:rsid w:val="00F46418"/>
    <w:rsid w:val="00FB1C74"/>
    <w:rsid w:val="00FB3209"/>
    <w:rsid w:val="00FD3C2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0808C5-535E-4A00-920C-77815A86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FD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A4FD0"/>
  </w:style>
  <w:style w:type="paragraph" w:styleId="Bezmezer">
    <w:name w:val="No Spacing"/>
    <w:uiPriority w:val="1"/>
    <w:qFormat/>
    <w:rsid w:val="00DA4FD0"/>
    <w:pPr>
      <w:spacing w:after="0" w:line="240" w:lineRule="auto"/>
    </w:pPr>
  </w:style>
  <w:style w:type="character" w:customStyle="1" w:styleId="StrongEmphasis">
    <w:name w:val="Strong Emphasis"/>
    <w:rsid w:val="00DA4F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4FD0"/>
    <w:rPr>
      <w:color w:val="0000FF"/>
      <w:u w:val="single"/>
    </w:rPr>
  </w:style>
  <w:style w:type="table" w:styleId="Mkatabulky">
    <w:name w:val="Table Grid"/>
    <w:basedOn w:val="Normlntabulka"/>
    <w:uiPriority w:val="39"/>
    <w:rsid w:val="00E2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6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65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765E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C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9C8"/>
    <w:rPr>
      <w:lang w:val="de-DE"/>
    </w:rPr>
  </w:style>
  <w:style w:type="paragraph" w:styleId="Odstavecseseznamem">
    <w:name w:val="List Paragraph"/>
    <w:basedOn w:val="Normln"/>
    <w:uiPriority w:val="34"/>
    <w:qFormat/>
    <w:rsid w:val="00E92B04"/>
    <w:pPr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9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0B38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52D86"/>
    <w:rPr>
      <w:i/>
      <w:iCs/>
    </w:rPr>
  </w:style>
  <w:style w:type="paragraph" w:customStyle="1" w:styleId="-wm-msonormal">
    <w:name w:val="-wm-msonormal"/>
    <w:basedOn w:val="Normln"/>
    <w:rsid w:val="004F13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bellum.cz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iorfest.cz/c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enisasediva.cz/knih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x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Radomír KARLÍK</cp:lastModifiedBy>
  <cp:revision>2</cp:revision>
  <cp:lastPrinted>2021-06-02T11:48:00Z</cp:lastPrinted>
  <dcterms:created xsi:type="dcterms:W3CDTF">2021-06-30T09:40:00Z</dcterms:created>
  <dcterms:modified xsi:type="dcterms:W3CDTF">2021-06-30T09:40:00Z</dcterms:modified>
</cp:coreProperties>
</file>